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第1頁:</w:t>
      </w:r>
    </w:p>
    <w:p>
      <w:r>
        <w:t>3-2-1</w:t>
      </w:r>
    </w:p>
    <w:p>
      <w:r>
        <w:t>王騰巍、陳哲俊</w:t>
      </w:r>
    </w:p>
    <w:p>
      <w:r>
        <w:t>第二節</w:t>
      </w:r>
    </w:p>
    <w:p>
      <w:r>
        <w:t>金目鱸</w:t>
      </w:r>
    </w:p>
    <w:p>
      <w:r>
        <w:t>壹、養殖場域規劃原則與注意事項</w:t>
      </w:r>
    </w:p>
    <w:p>
      <w:r>
        <w:t>金目鱸(Lates calcarifer) 為尖吻鱸科、尖吻鱸屬，又稱作</w:t>
      </w:r>
    </w:p>
    <w:p>
      <w:r>
        <w:t>尖嘴鱸、盲槽和扁紅目鱸，辨識特徵包括吻尖、下頜突出、背</w:t>
      </w:r>
    </w:p>
    <w:p>
      <w:r>
        <w:t>部拱起，魚眼在夜晚光照下，會反射金色光澤，是其名稱由來。</w:t>
      </w:r>
    </w:p>
    <w:p>
      <w:r>
        <w:t>自然環境多棲息於半淡鹹水的河口，對鹽度耐受性高，在純淡</w:t>
      </w:r>
    </w:p>
    <w:p>
      <w:r>
        <w:t>水或海水環境亦可養殖。</w:t>
      </w:r>
    </w:p>
    <w:p>
      <w:r>
        <w:t>金目鱸對低溫耐受性低，臺灣主要養殖區集中於西南部，</w:t>
      </w:r>
    </w:p>
    <w:p>
      <w:r>
        <w:t>嘉義縣為最大產地，其次為高雄和屏東，為臺灣南部及東南亞</w:t>
      </w:r>
    </w:p>
    <w:p>
      <w:r>
        <w:t>地區的重要高經濟養殖魚種。根據漁業統計年報，顯示金目鱸</w:t>
      </w:r>
    </w:p>
    <w:p>
      <w:r>
        <w:t>養殖的產量在108 年為17,878 公噸，109 年為15,941 公噸，</w:t>
      </w:r>
    </w:p>
    <w:p>
      <w:r>
        <w:t>110 年為16,456 公噸，3 年平均產量約為16,758 公噸，目前已</w:t>
      </w:r>
    </w:p>
    <w:p>
      <w:r>
        <w:t>是臺灣鱸科魚類養殖產量最高的物種，平均年產值約15 億元。</w:t>
      </w:r>
    </w:p>
    <w:p>
      <w:r>
        <w:t>國立嘉義大學水生生物科學系</w:t>
      </w:r>
    </w:p>
    <w:p>
      <w:r>
        <w:t>郭裔培、楊順德</w:t>
      </w:r>
    </w:p>
    <w:p>
      <w:r>
        <w:t>農業部水產試驗所  淡水養殖研究中心</w:t>
      </w:r>
    </w:p>
    <w:p>
      <w:r>
        <w:t>第2頁:</w:t>
      </w:r>
    </w:p>
    <w:p>
      <w:r>
        <w:t>3-2-2</w:t>
      </w:r>
    </w:p>
    <w:p>
      <w:r>
        <w:t>Chapter 3  水產養殖管理技術</w:t>
      </w:r>
    </w:p>
    <w:p>
      <w:r>
        <w:t>金目鱸肉質細緻無腥味，傳統上對於食慾不佳的病患是理</w:t>
      </w:r>
    </w:p>
    <w:p>
      <w:r>
        <w:t>想的營養補充品，一般國內市場或餐廳多偏好1 臺斤的菜魚規</w:t>
      </w:r>
    </w:p>
    <w:p>
      <w:r>
        <w:t>格，方便整尾料理，加工廠則要求1 公斤以上的規格，取肉加</w:t>
      </w:r>
    </w:p>
    <w:p>
      <w:r>
        <w:t>工後製成無刺魚片外銷。金目鱸體型大、貪吃且拉力強的特性，</w:t>
      </w:r>
    </w:p>
    <w:p>
      <w:r>
        <w:t>亦深受海釣場釣客的喜愛，可作為休閒漁業的放養魚種。</w:t>
      </w:r>
    </w:p>
    <w:p>
      <w:r>
        <w:t>一、場域選擇</w:t>
      </w:r>
    </w:p>
    <w:p>
      <w:r>
        <w:t>金目鱸對於環境適應力極強，我國在淡水及鹹水魚塭中皆</w:t>
      </w:r>
    </w:p>
    <w:p>
      <w:r>
        <w:t>有養殖，不過淡水魚塭仍是主要養殖的產地，養殖場域以黏質</w:t>
      </w:r>
    </w:p>
    <w:p>
      <w:r>
        <w:t>土壤為佳，保水性佳且利於微藻生長，有助於形成穩定水色，</w:t>
      </w:r>
    </w:p>
    <w:p>
      <w:r>
        <w:t>促進養殖魚的安定性與成長。金目鱸廣布於熱帶及亞熱帶海域，</w:t>
      </w:r>
    </w:p>
    <w:p>
      <w:r>
        <w:t>最佳成長溫度為28 ～32℃，溫度低於23℃，食慾會降低，且</w:t>
      </w:r>
    </w:p>
    <w:p>
      <w:r>
        <w:t>容易因水黴病造成疾病的二次感染。養殖區位的選址需注意寒</w:t>
      </w:r>
    </w:p>
    <w:p>
      <w:r>
        <w:t>害問題，應選在氣候溫暖穩定、且海水及淡水水源充足的區域，</w:t>
      </w:r>
    </w:p>
    <w:p>
      <w:r>
        <w:t>建議維持鹽度在5 psu 以上較佳。</w:t>
      </w:r>
    </w:p>
    <w:p>
      <w:r>
        <w:t>二、養殖場規劃</w:t>
      </w:r>
    </w:p>
    <w:p>
      <w:r>
        <w:t>養殖池水深至少需保持在1.5 ～2 公尺，池底向排水端緩</w:t>
      </w:r>
    </w:p>
    <w:p>
      <w:r>
        <w:t>慢傾斜，傾斜度1:200 ～1:500，有獨立進排水系統，以避免</w:t>
      </w:r>
    </w:p>
    <w:p>
      <w:r>
        <w:t>不同池水交互污染，且每分地至少配置1 臺水車。金目鱸生性</w:t>
      </w:r>
    </w:p>
    <w:p>
      <w:r>
        <w:t>貪食且具殘食性，魚苗培育期間宜依據體型定期進行分養，避</w:t>
      </w:r>
    </w:p>
    <w:p>
      <w:r>
        <w:t>免相互吞食造成死亡，當體型達6 公分，即可依據養殖池調整</w:t>
      </w:r>
    </w:p>
    <w:p>
      <w:r>
        <w:t>鹽度，再出貨給養殖戶放苗。</w:t>
      </w:r>
    </w:p>
    <w:p>
      <w:r>
        <w:t>第3頁:</w:t>
      </w:r>
    </w:p>
    <w:p>
      <w:r>
        <w:t>3-2-3</w:t>
      </w:r>
    </w:p>
    <w:p>
      <w:r>
        <w:t>三、浮筏型太陽光電設施架設</w:t>
      </w:r>
    </w:p>
    <w:p>
      <w:r>
        <w:t>設置浮筏型光電設施，盡可能於養殖準備期間進行架設，</w:t>
      </w:r>
    </w:p>
    <w:p>
      <w:r>
        <w:t>架設前養殖池得進水50 ～70 公分左右，方便浮筏相關移動與</w:t>
      </w:r>
    </w:p>
    <w:p>
      <w:r>
        <w:t>安裝作業，浮筏位置建議靠近排水端並遠離養殖操作管理區，</w:t>
      </w:r>
    </w:p>
    <w:p>
      <w:r>
        <w:t>如水產試驗所淡水養殖研究中心竹北試驗場( 以下稱水試所淡水</w:t>
      </w:r>
    </w:p>
    <w:p>
      <w:r>
        <w:t>中心竹北試驗場) 及臺南七股龍山的試驗場（圖3-2-1）。水車</w:t>
      </w:r>
    </w:p>
    <w:p>
      <w:r>
        <w:t>得以設置在浮筏前，且水流方向可依池水循環進行調整。金目</w:t>
      </w:r>
    </w:p>
    <w:p>
      <w:r>
        <w:t>鱸具有群集索餌的特性，攝食時會衝刺撞擊水面，為避免飼料</w:t>
      </w:r>
    </w:p>
    <w:p>
      <w:r>
        <w:t>濺上光電浮筏，架設時宜保留飼料投餵區。</w:t>
      </w:r>
    </w:p>
    <w:p>
      <w:r>
        <w:t>浮筏型光電設施整體結構強度需根據當地風力進行設計，</w:t>
      </w:r>
    </w:p>
    <w:p>
      <w:r>
        <w:t>利用鋼纜固定於堤岸上的錨點，或直接於浮筏間插入水車用的</w:t>
      </w:r>
    </w:p>
    <w:p>
      <w:r>
        <w:t>固定錏管。當地風力較強區域，應增加固定設施以加強浮筏固</w:t>
      </w:r>
    </w:p>
    <w:p>
      <w:r>
        <w:t>定強度，避免強風吹襲，光電設碰撞造成損毀。同時為達到最</w:t>
      </w:r>
    </w:p>
    <w:p>
      <w:r>
        <w:t>大光接受量，太陽能板應面對正南方，但實際需依地區緯度、</w:t>
      </w:r>
    </w:p>
    <w:p>
      <w:r>
        <w:t>地形及地貌來設置傾斜角度。</w:t>
      </w:r>
    </w:p>
    <w:p>
      <w:r>
        <w:t>第4頁:</w:t>
      </w:r>
    </w:p>
    <w:p>
      <w:r>
        <w:t>3-2-4</w:t>
      </w:r>
    </w:p>
    <w:p>
      <w:r>
        <w:t>Chapter 3  水產養殖管理技術</w:t>
      </w:r>
    </w:p>
    <w:p>
      <w:r>
        <w:t>圖3-2-1a  浮筏型太陽光電設施結合金目鱸養殖試驗（水試所淡水中心竹北試驗場）</w:t>
      </w:r>
    </w:p>
    <w:p>
      <w:r>
        <w:t>圖3-2-1b  浮筏型太陽光電設施結合金目鱸養殖試驗</w:t>
      </w:r>
    </w:p>
    <w:p>
      <w:r>
        <w:t>( 臺南七股龍山，</w:t>
      </w:r>
    </w:p>
    <w:p>
      <w:r>
        <w:t>為水車位置)</w:t>
      </w:r>
    </w:p>
    <w:p>
      <w:r>
        <w:t>第5頁:</w:t>
      </w:r>
    </w:p>
    <w:p>
      <w:r>
        <w:t>3-2-5</w:t>
      </w:r>
    </w:p>
    <w:p>
      <w:r>
        <w:t>貳、整池與放苗管理</w:t>
      </w:r>
    </w:p>
    <w:p>
      <w:r>
        <w:t>一、整池</w:t>
      </w:r>
    </w:p>
    <w:p>
      <w:r>
        <w:t>養殖收成後底土含有大量有機物，氧化還原電位低，應進</w:t>
      </w:r>
    </w:p>
    <w:p>
      <w:r>
        <w:t>行妥善清池與充份曝曬，可以直接遍撒生石灰於底土上（每分</w:t>
      </w:r>
    </w:p>
    <w:p>
      <w:r>
        <w:t>地使用量約30 ～50 公斤），藉此進行消毒、底土還原與提升</w:t>
      </w:r>
    </w:p>
    <w:p>
      <w:r>
        <w:t>底土pH。為確保浮筏下也能充分施灑到石灰，可保留約30 ～</w:t>
      </w:r>
    </w:p>
    <w:p>
      <w:r>
        <w:t>50 公分池水以利移動浮筏。池水排乾後日曬至龜裂，搭配適當</w:t>
      </w:r>
    </w:p>
    <w:p>
      <w:r>
        <w:t>翻土，讓底土中的有機物充分氧化分解。</w:t>
      </w:r>
    </w:p>
    <w:p>
      <w:r>
        <w:t>放苗前注新水約50 公分，進水管須套80 目網防止雜魚蝦</w:t>
      </w:r>
    </w:p>
    <w:p>
      <w:r>
        <w:t>進入，並加次氯酸鈉至10 ppm，消毒3 ～5 天。持續注入新</w:t>
      </w:r>
    </w:p>
    <w:p>
      <w:r>
        <w:t>水至養殖水位高度，再以每分地40 ～60 公斤的茶粕撒布，除</w:t>
      </w:r>
    </w:p>
    <w:p>
      <w:r>
        <w:t>具有殺菌及殺除雜魚外，其所浸出的有機物質，經分解後亦可</w:t>
      </w:r>
    </w:p>
    <w:p>
      <w:r>
        <w:t>作為藻類繁殖的養分。待藻類繁殖至深綠色以後，依季節而不</w:t>
      </w:r>
    </w:p>
    <w:p>
      <w:r>
        <w:t>同，一般為7 ～14 天左右再將水位慢慢提高，直至水色穩定後</w:t>
      </w:r>
    </w:p>
    <w:p>
      <w:r>
        <w:t>再購買魚苗放養於池中。</w:t>
      </w:r>
    </w:p>
    <w:p>
      <w:r>
        <w:t>二、放苗</w:t>
      </w:r>
    </w:p>
    <w:p>
      <w:r>
        <w:t>金目鱸魚苗可分為臺灣苗和泰國進口苗，由於泰國進口苗</w:t>
      </w:r>
    </w:p>
    <w:p>
      <w:r>
        <w:t>的成長速率較快且體型較大，目前養殖業者較偏好放養泰國進</w:t>
      </w:r>
    </w:p>
    <w:p>
      <w:r>
        <w:t>口苗，建議魚苗放養40,000 ～80,000 尾/ 公頃，體長約6 公</w:t>
      </w:r>
    </w:p>
    <w:p>
      <w:r>
        <w:t>分以上（圖3-2-2），以利養殖管理，同時又可調節維持產量。</w:t>
      </w:r>
    </w:p>
    <w:p>
      <w:r>
        <w:t>第6頁:</w:t>
      </w:r>
    </w:p>
    <w:p>
      <w:r>
        <w:t>3-2-6</w:t>
      </w:r>
    </w:p>
    <w:p>
      <w:r>
        <w:t>Chapter 3  水產養殖管理技術</w:t>
      </w:r>
    </w:p>
    <w:p>
      <w:r>
        <w:t>圖3-2-2  金目鱸魚苗</w:t>
      </w:r>
    </w:p>
    <w:p>
      <w:r>
        <w:t>成魚養殖可分為兩部份，在臺南以南地區全年皆可養殖，</w:t>
      </w:r>
    </w:p>
    <w:p>
      <w:r>
        <w:t>並以放養泰國種吋苗為主；臺南以北，如嘉義地區放養月份約</w:t>
      </w:r>
    </w:p>
    <w:p>
      <w:r>
        <w:t>在3 ～10 月，以放養國內自行繁殖吋苗為主。臺南以南在3 ～</w:t>
      </w:r>
    </w:p>
    <w:p>
      <w:r>
        <w:t>4 月放苗，能搶在冬季前收成1 臺斤/ 尾規格，亦有部分業者會</w:t>
      </w:r>
    </w:p>
    <w:p>
      <w:r>
        <w:t>選擇越冬養殖，以收成較大的1 公斤規格。</w:t>
      </w:r>
    </w:p>
    <w:p>
      <w:r>
        <w:t>金目鱸須在海水環境繁殖，魚苗業者會在出貨前進行鹽度</w:t>
      </w:r>
    </w:p>
    <w:p>
      <w:r>
        <w:t>調整，放苗前須和苗場確認鹽度是否與養殖池相近，建議魚苗</w:t>
      </w:r>
    </w:p>
    <w:p>
      <w:r>
        <w:t>先兌水30 分鐘，待其適應池水的環境包含水溫、鹽度之後，再</w:t>
      </w:r>
    </w:p>
    <w:p>
      <w:r>
        <w:t>放入池中。另外，為確保魚苗活存率，可於放苗前幾天，先跟</w:t>
      </w:r>
    </w:p>
    <w:p>
      <w:r>
        <w:t>魚苗業者索取少量魚苗試養，觀察魚苗於池中狀況是否正常，</w:t>
      </w:r>
    </w:p>
    <w:p>
      <w:r>
        <w:t>再決定是否進行放苗作業。</w:t>
      </w:r>
    </w:p>
    <w:p>
      <w:r>
        <w:t>第7頁:</w:t>
      </w:r>
    </w:p>
    <w:p>
      <w:r>
        <w:t>3-2-7</w:t>
      </w:r>
    </w:p>
    <w:p>
      <w:r>
        <w:t>參、管理與收穫方式</w:t>
      </w:r>
    </w:p>
    <w:p>
      <w:r>
        <w:t>本試驗於水試所淡水中心竹北試驗場以及臺南七股龍山金</w:t>
      </w:r>
    </w:p>
    <w:p>
      <w:r>
        <w:t>目鱸養殖場進行，遮蔽組架設遮蔽率40% 的浮筏型光電設施，</w:t>
      </w:r>
    </w:p>
    <w:p>
      <w:r>
        <w:t>無遮蔽組為一般傳統養殖池。水試所淡水中心竹北試驗場的試</w:t>
      </w:r>
    </w:p>
    <w:p>
      <w:r>
        <w:t>驗兩池面積皆為0.08 公頃，試驗期為109 年4 月29 日至同年</w:t>
      </w:r>
    </w:p>
    <w:p>
      <w:r>
        <w:t>11 月11 日，每池皆放養4,400 尾，單位面積密度為55,000 尾/</w:t>
      </w:r>
    </w:p>
    <w:p>
      <w:r>
        <w:t>公頃。龍山試驗池遮蔽組面積0.28 公頃，無遮蔽組面積0.37</w:t>
      </w:r>
    </w:p>
    <w:p>
      <w:r>
        <w:t>公頃，試驗期為109 年3 月7 日至同年10 月初，放養密度為</w:t>
      </w:r>
    </w:p>
    <w:p>
      <w:r>
        <w:t>遮蔽組18,220 尾，而無遮蔽組18,280 尾，單位面積密度約在</w:t>
      </w:r>
    </w:p>
    <w:p>
      <w:r>
        <w:t>49,400 ～65,000 尾/ 公頃之間。試驗期間每日記錄水溫，每2</w:t>
      </w:r>
    </w:p>
    <w:p>
      <w:r>
        <w:t>週進行池水溶氧、pH、總懸浮固物、硬度、葉綠素a、總磷、</w:t>
      </w:r>
    </w:p>
    <w:p>
      <w:r>
        <w:t>總氨態氮、亞硝酸鹽氮、硝酸鹽氮、總生菌數、弧菌數和池底</w:t>
      </w:r>
    </w:p>
    <w:p>
      <w:r>
        <w:t>氧化還原電位分析，每月量測計算池魚平均體重。</w:t>
      </w:r>
    </w:p>
    <w:p>
      <w:r>
        <w:t>一、投餵</w:t>
      </w:r>
    </w:p>
    <w:p>
      <w:r>
        <w:t>金目鱸具有群集索餌的特性，投餵量的多寡需依現場環境</w:t>
      </w:r>
    </w:p>
    <w:p>
      <w:r>
        <w:t>以及魚苗成長、攝食情形而定，可使用魚體當時體重2 ～5%</w:t>
      </w:r>
    </w:p>
    <w:p>
      <w:r>
        <w:t>作為投料基準，以少量多餐為原則，每天最少應投餵飼料2 ～</w:t>
      </w:r>
    </w:p>
    <w:p>
      <w:r>
        <w:t>3 次為宜。建議飼料投餵按照「四定」的原則進行，即在每日固</w:t>
      </w:r>
    </w:p>
    <w:p>
      <w:r>
        <w:t>定時間、固定地點投予穩定品質且定量適量之飼料。</w:t>
      </w:r>
    </w:p>
    <w:p>
      <w:r>
        <w:t>第8頁:</w:t>
      </w:r>
    </w:p>
    <w:p>
      <w:r>
        <w:t>3-2-8</w:t>
      </w:r>
    </w:p>
    <w:p>
      <w:r>
        <w:t>Chapter 3  水產養殖管理技術</w:t>
      </w:r>
    </w:p>
    <w:p>
      <w:r>
        <w:t>一般使用浮性飼料方便觀察攝餌情形，放苗初期魚苗會躲</w:t>
      </w:r>
    </w:p>
    <w:p>
      <w:r>
        <w:t>藏於浮筏下方，飼料投餵宜拉長時間，每次少量投料，利用飼</w:t>
      </w:r>
    </w:p>
    <w:p>
      <w:r>
        <w:t>料落水的水花吸引魚苗攝食，避免大量殘餌造成水質污染。約</w:t>
      </w:r>
    </w:p>
    <w:p>
      <w:r>
        <w:t>馴餌2 週後，魚群會在投餵區聚集等待投餵，投餵時間建議以</w:t>
      </w:r>
    </w:p>
    <w:p>
      <w:r>
        <w:t>一天兩餐為原則，清晨與黃昏是攝餌活力最佳的時段，低溫時</w:t>
      </w:r>
    </w:p>
    <w:p>
      <w:r>
        <w:t>活力較弱，宜酌量減少飼料投餵量。</w:t>
      </w:r>
    </w:p>
    <w:p>
      <w:r>
        <w:t>二、疾病預防</w:t>
      </w:r>
    </w:p>
    <w:p>
      <w:r>
        <w:t>金目鱸的疾病可分為病毒性、細菌性、真菌和寄生蟲，虹</w:t>
      </w:r>
    </w:p>
    <w:p>
      <w:r>
        <w:t>彩病毒為金目鱸好發的病毒性疾病，常發生於夏季，感染魚隻</w:t>
      </w:r>
    </w:p>
    <w:p>
      <w:r>
        <w:t>可見呼吸困難、靠岸浮游、體色變深和眼睛出血，目前無治療</w:t>
      </w:r>
    </w:p>
    <w:p>
      <w:r>
        <w:t>藥物，僅能從魚苗檢疫和消毒管理預防。</w:t>
      </w:r>
    </w:p>
    <w:p>
      <w:r>
        <w:t>細菌性疾病包括鏈球菌和弧菌，鏈球菌好發於夏季，主</w:t>
      </w:r>
    </w:p>
    <w:p>
      <w:r>
        <w:t>要可分為瓶鼻海豚鏈球菌（Streptococcus iniae）和無乳鏈球菌</w:t>
      </w:r>
    </w:p>
    <w:p>
      <w:r>
        <w:t>（S. agalactiae），病徵為體色變黑、食慾減退、鰓絲灰白和腹</w:t>
      </w:r>
    </w:p>
    <w:p>
      <w:r>
        <w:t>水；弧菌則好發於冬季溫差較大的季節，病原菌包括腸炎弧菌</w:t>
      </w:r>
    </w:p>
    <w:p>
      <w:r>
        <w:t>（Vibrio parahaemolyticus）、創傷弧菌（V. vulnificus）、哈維弧</w:t>
      </w:r>
    </w:p>
    <w:p>
      <w:r>
        <w:t>菌（V. harveyi）和溶藻弧菌（V. alginolyticus）等，共通病徵為</w:t>
      </w:r>
    </w:p>
    <w:p>
      <w:r>
        <w:t>體表潰瘍、眼睛凸出白濁和出血性敗血症，發病時須依據獸醫</w:t>
      </w:r>
    </w:p>
    <w:p>
      <w:r>
        <w:t>師處方箋指示治療。</w:t>
      </w:r>
    </w:p>
    <w:p>
      <w:r>
        <w:t>第9頁:</w:t>
      </w:r>
    </w:p>
    <w:p>
      <w:r>
        <w:t>3-2-9</w:t>
      </w:r>
    </w:p>
    <w:p>
      <w:r>
        <w:t>車輪蟲為金目鱸好發的寄生蟲性疾病，主要寄生於鰓部和</w:t>
      </w:r>
    </w:p>
    <w:p>
      <w:r>
        <w:t>皮膚，造成感染魚隻呼吸困難及體表潰瘍，出現浮頭和摩擦魚</w:t>
      </w:r>
    </w:p>
    <w:p>
      <w:r>
        <w:t>體的症狀，顯微鏡下可觀察到車輪狀的纖毛蟲快速游動，治療</w:t>
      </w:r>
    </w:p>
    <w:p>
      <w:r>
        <w:t>需依據獸醫師處方箋指示使用三氯仿。</w:t>
      </w:r>
    </w:p>
    <w:p>
      <w:r>
        <w:t>金目鱸不耐低溫，冬季時好發真菌感染的水黴病，體表或</w:t>
      </w:r>
    </w:p>
    <w:p>
      <w:r>
        <w:t>鰓部會出現局部的棉絮狀病灶，會造成免疫力降低，容易引發</w:t>
      </w:r>
    </w:p>
    <w:p>
      <w:r>
        <w:t>二次感染，目前尚無有效合法治療藥物，建議於冬季低溫期加</w:t>
      </w:r>
    </w:p>
    <w:p>
      <w:r>
        <w:t>強水質管理，降低魚隻緊迫，預防疾病爆發。</w:t>
      </w:r>
    </w:p>
    <w:p>
      <w:r>
        <w:t>三、水溫</w:t>
      </w:r>
    </w:p>
    <w:p>
      <w:r>
        <w:t>浮筏型太陽光電設施具有穩定水溫的效果，尤其在夏季高</w:t>
      </w:r>
    </w:p>
    <w:p>
      <w:r>
        <w:t>水溫期間能藉由遮陰達到降溫效果，養殖期間水溫長期監測數</w:t>
      </w:r>
    </w:p>
    <w:p>
      <w:r>
        <w:t>據顯示，不論是在水試所淡水中心竹北試驗場或是臺南七股龍</w:t>
      </w:r>
    </w:p>
    <w:p>
      <w:r>
        <w:t>山其遮蔽組水溫常低於無遮蔽組（圖3-2-3、3-2-4），尤其是</w:t>
      </w:r>
    </w:p>
    <w:p>
      <w:r>
        <w:t>夏季高溫期時，水溫差異達2 ～3℃。</w:t>
      </w:r>
    </w:p>
    <w:p>
      <w:r>
        <w:t>金目鱸養殖的最佳水溫28 ～32℃，夏季水溫過高時，其</w:t>
      </w:r>
    </w:p>
    <w:p>
      <w:r>
        <w:t>攝食量會降低，水試所淡水中心竹北試驗場的試驗為期197 天，</w:t>
      </w:r>
    </w:p>
    <w:p>
      <w:r>
        <w:t>無遮蔽組超過水溫32℃的天數為83 天，遮蔽組僅有21 天，顯</w:t>
      </w:r>
    </w:p>
    <w:p>
      <w:r>
        <w:t>示養殖池架設浮筏型太陽光電設施，確實有助於舒緩夏季高溫</w:t>
      </w:r>
    </w:p>
    <w:p>
      <w:r>
        <w:t>造成的熱緊迫。</w:t>
      </w:r>
    </w:p>
    <w:p>
      <w:r>
        <w:t>第10頁:</w:t>
      </w:r>
    </w:p>
    <w:p>
      <w:r>
        <w:t>3-2-10</w:t>
      </w:r>
    </w:p>
    <w:p>
      <w:r>
        <w:t>Chapter 3  水產養殖管理技術</w:t>
      </w:r>
    </w:p>
    <w:p>
      <w:r>
        <w:t>無遮蔽組</w:t>
      </w:r>
    </w:p>
    <w:p>
      <w:r>
        <w:t>遮蔽組</w:t>
      </w:r>
    </w:p>
    <w:p>
      <w:r>
        <w:t>溫度（℃）</w:t>
      </w:r>
    </w:p>
    <w:p>
      <w:r>
        <w:t>日期</w:t>
      </w:r>
    </w:p>
    <w:p>
      <w:r>
        <w:t>溫度差（℃）</w:t>
      </w:r>
    </w:p>
    <w:p>
      <w:r>
        <w:t>圖3-2-3  水試所淡水中心竹北試驗場金目鱸試驗的水溫變化，以最高溫最低溫表示</w:t>
      </w:r>
    </w:p>
    <w:p>
      <w:r>
        <w:t>無遮蔽組</w:t>
      </w:r>
    </w:p>
    <w:p>
      <w:r>
        <w:t>遮蔽組</w:t>
      </w:r>
    </w:p>
    <w:p>
      <w:r>
        <w:t>溫度（℃）</w:t>
      </w:r>
    </w:p>
    <w:p>
      <w:r>
        <w:t>日期</w:t>
      </w:r>
    </w:p>
    <w:p>
      <w:r>
        <w:t>圖3-2-4  臺南七股龍山金目鱸試驗的水溫變化</w:t>
      </w:r>
    </w:p>
    <w:p>
      <w:r>
        <w:t>40</w:t>
      </w:r>
    </w:p>
    <w:p>
      <w:r>
        <w:t>30</w:t>
      </w:r>
    </w:p>
    <w:p>
      <w:r>
        <w:t>20</w:t>
      </w:r>
    </w:p>
    <w:p>
      <w:r>
        <w:t>10</w:t>
      </w:r>
    </w:p>
    <w:p>
      <w:r>
        <w:t>36</w:t>
      </w:r>
    </w:p>
    <w:p>
      <w:r>
        <w:t>34</w:t>
      </w:r>
    </w:p>
    <w:p>
      <w:r>
        <w:t>32</w:t>
      </w:r>
    </w:p>
    <w:p>
      <w:r>
        <w:t>30</w:t>
      </w:r>
    </w:p>
    <w:p>
      <w:r>
        <w:t>28</w:t>
      </w:r>
    </w:p>
    <w:p>
      <w:r>
        <w:t>26</w:t>
      </w:r>
    </w:p>
    <w:p>
      <w:r>
        <w:t>24</w:t>
      </w:r>
    </w:p>
    <w:p>
      <w:r>
        <w:t>22</w:t>
      </w:r>
    </w:p>
    <w:p>
      <w:r>
        <w:t>20</w:t>
      </w:r>
    </w:p>
    <w:p>
      <w:r>
        <w:t>15</w:t>
      </w:r>
    </w:p>
    <w:p>
      <w:r>
        <w:t>10</w:t>
      </w:r>
    </w:p>
    <w:p>
      <w:r>
        <w:t>5</w:t>
      </w:r>
    </w:p>
    <w:p>
      <w:r>
        <w:t>0</w:t>
      </w:r>
    </w:p>
    <w:p>
      <w:r>
        <w:t>6/1                                                8/1                                              10/1</w:t>
      </w:r>
    </w:p>
    <w:p>
      <w:r>
        <w:t>4/28                                               7/7                                              9/15                                           11/24</w:t>
      </w:r>
    </w:p>
    <w:p>
      <w:r>
        <w:t>第11頁:</w:t>
      </w:r>
    </w:p>
    <w:p>
      <w:r>
        <w:t>3-2-11</w:t>
      </w:r>
    </w:p>
    <w:p>
      <w:r>
        <w:t>四、水色</w:t>
      </w:r>
    </w:p>
    <w:p>
      <w:r>
        <w:t>光照是影響藻類增殖的重要因子，水試所淡水中心竹北試</w:t>
      </w:r>
    </w:p>
    <w:p>
      <w:r>
        <w:t>驗場的試驗無遮蔽組的葉綠素a 濃度高於遮蔽組，顯示在遮蔽</w:t>
      </w:r>
    </w:p>
    <w:p>
      <w:r>
        <w:t>率40% 下會降低藻類的生長，且無遮蔽組的葉綠素a 濃度在試</w:t>
      </w:r>
    </w:p>
    <w:p>
      <w:r>
        <w:t>驗過程中呈現不穩定的高低起伏，反映養殖池中的藻類反覆出</w:t>
      </w:r>
    </w:p>
    <w:p>
      <w:r>
        <w:t>現快速增殖及死亡的循環。此外，遮蔽組池水的高總懸浮固物</w:t>
      </w:r>
    </w:p>
    <w:p>
      <w:r>
        <w:t>量和低葉綠素a 濃度，顯示相較於無遮蔽組由藻類形成的綠水</w:t>
      </w:r>
    </w:p>
    <w:p>
      <w:r>
        <w:t>色，遮蔽組主要由懸浮物形成的混濁水色（圖3-2-5）。</w:t>
      </w:r>
    </w:p>
    <w:p>
      <w:r>
        <w:t>藍綠菌(Cyanobacteria) 會產生具有臭土味的土臭素</w:t>
      </w:r>
    </w:p>
    <w:p>
      <w:r>
        <w:t>（geosmin）和2- 甲基異莰醇（2-methylisoborneol），造</w:t>
      </w:r>
    </w:p>
    <w:p>
      <w:r>
        <w:t>成養殖生物的商品價值降低，且在夜晚光合作用停止，會消耗</w:t>
      </w:r>
    </w:p>
    <w:p>
      <w:r>
        <w:t>水中溶氧。水試所淡水中心竹北試驗場的試驗無遮蔽組在8 月</w:t>
      </w:r>
    </w:p>
    <w:p>
      <w:r>
        <w:t>與10 月出現藍綠菌大量增殖的問題，需要透過換水及二氧化氯</w:t>
      </w:r>
    </w:p>
    <w:p>
      <w:r>
        <w:t>處理改善，而遮蔽組則在試驗期間均無藍綠菌爆發，顯示浮筏</w:t>
      </w:r>
    </w:p>
    <w:p>
      <w:r>
        <w:t>型太陽光電設施遮蔽光線造成的藻類抑制效果，有助於抑制不</w:t>
      </w:r>
    </w:p>
    <w:p>
      <w:r>
        <w:t>良藍綠菌增生（圖3-2-6）。</w:t>
      </w:r>
    </w:p>
    <w:p>
      <w:r>
        <w:t>第12頁:</w:t>
      </w:r>
    </w:p>
    <w:p>
      <w:r>
        <w:t>3-2-12</w:t>
      </w:r>
    </w:p>
    <w:p>
      <w:r>
        <w:t>Chapter 3  水產養殖管理技術</w:t>
      </w:r>
    </w:p>
    <w:p>
      <w:r>
        <w:t>圖3-2-5  水試所淡水中心竹北試驗場金目鱸試驗的葉綠素a 與總懸浮固物變化</w:t>
      </w:r>
    </w:p>
    <w:p>
      <w:r>
        <w:t>圖3-2-6  水試所淡水中心竹北試驗場金目鱸試驗的無遮蔽組在養殖後期出現藍綠菌增生</w:t>
      </w:r>
    </w:p>
    <w:p>
      <w:r>
        <w:t>無遮蔽組</w:t>
      </w:r>
    </w:p>
    <w:p>
      <w:r>
        <w:t>遮蔽組</w:t>
      </w:r>
    </w:p>
    <w:p>
      <w:r>
        <w:t>日期</w:t>
      </w:r>
    </w:p>
    <w:p>
      <w:r>
        <w:t>無遮蔽組</w:t>
      </w:r>
    </w:p>
    <w:p>
      <w:r>
        <w:t>遮蔽組</w:t>
      </w:r>
    </w:p>
    <w:p>
      <w:r>
        <w:t>日期</w:t>
      </w:r>
    </w:p>
    <w:p>
      <w:r>
        <w:t>200</w:t>
      </w:r>
    </w:p>
    <w:p>
      <w:r>
        <w:t>150</w:t>
      </w:r>
    </w:p>
    <w:p>
      <w:r>
        <w:t>100</w:t>
      </w:r>
    </w:p>
    <w:p>
      <w:r>
        <w:t>50</w:t>
      </w:r>
    </w:p>
    <w:p>
      <w:r>
        <w:t>0</w:t>
      </w:r>
    </w:p>
    <w:p>
      <w:r>
        <w:t>150</w:t>
      </w:r>
    </w:p>
    <w:p>
      <w:r>
        <w:t>100</w:t>
      </w:r>
    </w:p>
    <w:p>
      <w:r>
        <w:t>50</w:t>
      </w:r>
    </w:p>
    <w:p>
      <w:r>
        <w:t>0</w:t>
      </w:r>
    </w:p>
    <w:p>
      <w:r>
        <w:t>葉綠素a（mg/L）</w:t>
      </w:r>
    </w:p>
    <w:p>
      <w:r>
        <w:t>4/29                   7/8                      9/16                 11/25</w:t>
      </w:r>
    </w:p>
    <w:p>
      <w:r>
        <w:t>總懸浮固物（mg/L）</w:t>
      </w:r>
    </w:p>
    <w:p>
      <w:r>
        <w:t>4/29                   7/8                      9/16                 11/25</w:t>
      </w:r>
    </w:p>
    <w:p>
      <w:r>
        <w:t>第13頁:</w:t>
      </w:r>
    </w:p>
    <w:p>
      <w:r>
        <w:t>3-2-13</w:t>
      </w:r>
    </w:p>
    <w:p>
      <w:r>
        <w:t>水試所淡水中心竹北試驗場的試驗於4 月底放苗，5 月連續</w:t>
      </w:r>
    </w:p>
    <w:p>
      <w:r>
        <w:t>的梅雨季降雨，遮蔽組由於初期藻類濃度和懸浮固物量低，透</w:t>
      </w:r>
    </w:p>
    <w:p>
      <w:r>
        <w:t>明度高，造成大量絲藻繁生（圖3-2-7）。以每公頃25 尾密度</w:t>
      </w:r>
    </w:p>
    <w:p>
      <w:r>
        <w:t>放養約15 公克大小的草魚苗（圖3-2-8），有效控制絲藻問題。</w:t>
      </w:r>
    </w:p>
    <w:p>
      <w:r>
        <w:t>放養約2 個月後，總懸浮固物逐漸提高，透明度開始降低，建</w:t>
      </w:r>
    </w:p>
    <w:p>
      <w:r>
        <w:t>議金目鱸的漁電共生可依養殖池鹽度，放養少量草魚或虱目魚</w:t>
      </w:r>
    </w:p>
    <w:p>
      <w:r>
        <w:t>等工作魚清除底藻，且體型需比金目鱸苗大，避免被肉食性鱸</w:t>
      </w:r>
    </w:p>
    <w:p>
      <w:r>
        <w:t>魚捕食。</w:t>
      </w:r>
    </w:p>
    <w:p>
      <w:r>
        <w:t>圖3-2-7  水試所淡水中心竹北試驗場金目鱸試驗的遮蔽組放養草魚苗前，池底繁生絲藻</w:t>
      </w:r>
    </w:p>
    <w:p>
      <w:r>
        <w:t>圖3-2-8  混養之草魚苗</w:t>
      </w:r>
    </w:p>
    <w:p>
      <w:r>
        <w:t>第14頁:</w:t>
      </w:r>
    </w:p>
    <w:p>
      <w:r>
        <w:t>3-2-14</w:t>
      </w:r>
    </w:p>
    <w:p>
      <w:r>
        <w:t>Chapter 3  水產養殖管理技術</w:t>
      </w:r>
    </w:p>
    <w:p>
      <w:r>
        <w:t>五、水質管理</w:t>
      </w:r>
    </w:p>
    <w:p>
      <w:r>
        <w:t>遮蔽與否不影響金目鱸養殖池的溶氧和pH，在水試所淡水</w:t>
      </w:r>
    </w:p>
    <w:p>
      <w:r>
        <w:t>中心竹北試驗場和臺南七股龍山試驗的溶氧變化可以清楚看見</w:t>
      </w:r>
    </w:p>
    <w:p>
      <w:r>
        <w:t>遮蔽組溶氧常低於無遮蔽組，且變化的範圍較小，呈現較為穩</w:t>
      </w:r>
    </w:p>
    <w:p>
      <w:r>
        <w:t>定的狀態，其溶氧和pH 皆在適宜範圍（圖3-2-9 ～圖3-2-12）。</w:t>
      </w:r>
    </w:p>
    <w:p>
      <w:r>
        <w:t>水質硬度主要由鈣和鎂總量所決定，總磷則是藻類的營養元素，</w:t>
      </w:r>
    </w:p>
    <w:p>
      <w:r>
        <w:t>可做為優養化的指標，試驗結果顯示，遮蔽與否不影響硬度和</w:t>
      </w:r>
    </w:p>
    <w:p>
      <w:r>
        <w:t>總磷含量（圖3-2-13）。</w:t>
      </w:r>
    </w:p>
    <w:p>
      <w:r>
        <w:t>5/1</w:t>
      </w:r>
    </w:p>
    <w:p>
      <w:r>
        <w:t>8/1</w:t>
      </w:r>
    </w:p>
    <w:p>
      <w:r>
        <w:t>11/1</w:t>
      </w:r>
    </w:p>
    <w:p>
      <w:r>
        <w:t>0</w:t>
      </w:r>
    </w:p>
    <w:p>
      <w:r>
        <w:t>2</w:t>
      </w:r>
    </w:p>
    <w:p>
      <w:r>
        <w:t>4</w:t>
      </w:r>
    </w:p>
    <w:p>
      <w:r>
        <w:t>6</w:t>
      </w:r>
    </w:p>
    <w:p>
      <w:r>
        <w:t>8</w:t>
      </w:r>
    </w:p>
    <w:p>
      <w:r>
        <w:t>10</w:t>
      </w:r>
    </w:p>
    <w:p>
      <w:r>
        <w:t>12</w:t>
      </w:r>
    </w:p>
    <w:p>
      <w:r>
        <w:t>Control</w:t>
      </w:r>
    </w:p>
    <w:p>
      <w:r>
        <w:t>Test</w:t>
      </w:r>
    </w:p>
    <w:p>
      <w:r>
        <w:t>圖3-2-9  水試所淡水中心竹北試驗場金目鱸試驗的溶氧（DO）變化</w:t>
      </w:r>
    </w:p>
    <w:p>
      <w:r>
        <w:t>無遮蔽組</w:t>
      </w:r>
    </w:p>
    <w:p>
      <w:r>
        <w:t>遮蔽組</w:t>
      </w:r>
    </w:p>
    <w:p>
      <w:r>
        <w:t>溶氧（ppm）</w:t>
      </w:r>
    </w:p>
    <w:p>
      <w:r>
        <w:t>日期</w:t>
      </w:r>
    </w:p>
    <w:p>
      <w:r>
        <w:t>第15頁:</w:t>
      </w:r>
    </w:p>
    <w:p>
      <w:r>
        <w:t>3-2-15</w:t>
      </w:r>
    </w:p>
    <w:p>
      <w:r>
        <w:t>6/1</w:t>
      </w:r>
    </w:p>
    <w:p>
      <w:r>
        <w:t>8/1</w:t>
      </w:r>
    </w:p>
    <w:p>
      <w:r>
        <w:t>10/1</w:t>
      </w:r>
    </w:p>
    <w:p>
      <w:r>
        <w:t>0</w:t>
      </w:r>
    </w:p>
    <w:p>
      <w:r>
        <w:t>2</w:t>
      </w:r>
    </w:p>
    <w:p>
      <w:r>
        <w:t>4</w:t>
      </w:r>
    </w:p>
    <w:p>
      <w:r>
        <w:t>6</w:t>
      </w:r>
    </w:p>
    <w:p>
      <w:r>
        <w:t>8</w:t>
      </w:r>
    </w:p>
    <w:p>
      <w:r>
        <w:t>10</w:t>
      </w:r>
    </w:p>
    <w:p>
      <w:r>
        <w:t>12</w:t>
      </w:r>
    </w:p>
    <w:p>
      <w:r>
        <w:t>14</w:t>
      </w:r>
    </w:p>
    <w:p>
      <w:r>
        <w:t>16</w:t>
      </w:r>
    </w:p>
    <w:p>
      <w:r>
        <w:t>Control</w:t>
      </w:r>
    </w:p>
    <w:p>
      <w:r>
        <w:t>Test</w:t>
      </w:r>
    </w:p>
    <w:p>
      <w:r>
        <w:t>無遮蔽組</w:t>
      </w:r>
    </w:p>
    <w:p>
      <w:r>
        <w:t>遮蔽組</w:t>
      </w:r>
    </w:p>
    <w:p>
      <w:r>
        <w:t>溶氧（ppm）</w:t>
      </w:r>
    </w:p>
    <w:p>
      <w:r>
        <w:t>日期</w:t>
      </w:r>
    </w:p>
    <w:p>
      <w:r>
        <w:t>5/1</w:t>
      </w:r>
    </w:p>
    <w:p>
      <w:r>
        <w:t>8/1</w:t>
      </w:r>
    </w:p>
    <w:p>
      <w:r>
        <w:t>11/1</w:t>
      </w:r>
    </w:p>
    <w:p>
      <w:r>
        <w:t>0</w:t>
      </w:r>
    </w:p>
    <w:p>
      <w:r>
        <w:t>2</w:t>
      </w:r>
    </w:p>
    <w:p>
      <w:r>
        <w:t>4</w:t>
      </w:r>
    </w:p>
    <w:p>
      <w:r>
        <w:t>6</w:t>
      </w:r>
    </w:p>
    <w:p>
      <w:r>
        <w:t>8</w:t>
      </w:r>
    </w:p>
    <w:p>
      <w:r>
        <w:t>10</w:t>
      </w:r>
    </w:p>
    <w:p>
      <w:r>
        <w:t>12</w:t>
      </w:r>
    </w:p>
    <w:p>
      <w:r>
        <w:t>14</w:t>
      </w:r>
    </w:p>
    <w:p>
      <w:r>
        <w:t>Control</w:t>
      </w:r>
    </w:p>
    <w:p>
      <w:r>
        <w:t>Test</w:t>
      </w:r>
    </w:p>
    <w:p>
      <w:r>
        <w:t>無遮蔽組</w:t>
      </w:r>
    </w:p>
    <w:p>
      <w:r>
        <w:t>遮蔽組</w:t>
      </w:r>
    </w:p>
    <w:p>
      <w:r>
        <w:t>日期</w:t>
      </w:r>
    </w:p>
    <w:p>
      <w:r>
        <w:t>pH</w:t>
      </w:r>
    </w:p>
    <w:p>
      <w:r>
        <w:t>圖3-2-11  水試所淡水中心竹北試驗場金目鱸試驗的pH 變化</w:t>
      </w:r>
    </w:p>
    <w:p>
      <w:r>
        <w:t>圖3-2-10  臺南七股龍山金目鱸試驗的溶氧（DO）變化</w:t>
      </w:r>
    </w:p>
    <w:p>
      <w:r>
        <w:t>第16頁:</w:t>
      </w:r>
    </w:p>
    <w:p>
      <w:r>
        <w:t>3-2-16</w:t>
      </w:r>
    </w:p>
    <w:p>
      <w:r>
        <w:t>Chapter 3  水產養殖管理技術</w:t>
      </w:r>
    </w:p>
    <w:p>
      <w:r>
        <w:t>5/1</w:t>
      </w:r>
    </w:p>
    <w:p>
      <w:r>
        <w:t>8/1</w:t>
      </w:r>
    </w:p>
    <w:p>
      <w:r>
        <w:t>11/1</w:t>
      </w:r>
    </w:p>
    <w:p>
      <w:r>
        <w:t>0</w:t>
      </w:r>
    </w:p>
    <w:p>
      <w:r>
        <w:t>2</w:t>
      </w:r>
    </w:p>
    <w:p>
      <w:r>
        <w:t>4</w:t>
      </w:r>
    </w:p>
    <w:p>
      <w:r>
        <w:t>6</w:t>
      </w:r>
    </w:p>
    <w:p>
      <w:r>
        <w:t>8</w:t>
      </w:r>
    </w:p>
    <w:p>
      <w:r>
        <w:t>10</w:t>
      </w:r>
    </w:p>
    <w:p>
      <w:r>
        <w:t>12</w:t>
      </w:r>
    </w:p>
    <w:p>
      <w:r>
        <w:t>14</w:t>
      </w:r>
    </w:p>
    <w:p>
      <w:r>
        <w:t>Control pH</w:t>
      </w:r>
    </w:p>
    <w:p>
      <w:r>
        <w:t>Test pH</w:t>
      </w:r>
    </w:p>
    <w:p>
      <w:r>
        <w:t>無遮蔽組</w:t>
      </w:r>
    </w:p>
    <w:p>
      <w:r>
        <w:t>遮蔽組</w:t>
      </w:r>
    </w:p>
    <w:p>
      <w:r>
        <w:t>日期</w:t>
      </w:r>
    </w:p>
    <w:p>
      <w:r>
        <w:t>pH</w:t>
      </w:r>
    </w:p>
    <w:p>
      <w:r>
        <w:t>圖3-2-13  水試所淡水中心竹北試驗場金目鱸試驗的總磷變化</w:t>
      </w:r>
    </w:p>
    <w:p>
      <w:r>
        <w:t>無遮蔽組</w:t>
      </w:r>
    </w:p>
    <w:p>
      <w:r>
        <w:t>遮蔽組</w:t>
      </w:r>
    </w:p>
    <w:p>
      <w:r>
        <w:t>4/29                                         7/8                                          9/16                                      11/25</w:t>
      </w:r>
    </w:p>
    <w:p>
      <w:r>
        <w:t>總磷（mg/L）</w:t>
      </w:r>
    </w:p>
    <w:p>
      <w:r>
        <w:t>0.0</w:t>
      </w:r>
    </w:p>
    <w:p>
      <w:r>
        <w:t>0.2</w:t>
      </w:r>
    </w:p>
    <w:p>
      <w:r>
        <w:t>0.4</w:t>
      </w:r>
    </w:p>
    <w:p>
      <w:r>
        <w:t>0.6</w:t>
      </w:r>
    </w:p>
    <w:p>
      <w:r>
        <w:t>0.8</w:t>
      </w:r>
    </w:p>
    <w:p>
      <w:r>
        <w:t>1.0</w:t>
      </w:r>
    </w:p>
    <w:p>
      <w:r>
        <w:t>日期</w:t>
      </w:r>
    </w:p>
    <w:p>
      <w:r>
        <w:t>圖3-2-12  臺南七股龍山金目鱸試驗的pH 變化</w:t>
      </w:r>
    </w:p>
    <w:p>
      <w:r>
        <w:t>第17頁:</w:t>
      </w:r>
    </w:p>
    <w:p>
      <w:r>
        <w:t>3-2-17</w:t>
      </w:r>
    </w:p>
    <w:p>
      <w:r>
        <w:t>04/28 05/12 05/26 06/09 06/23 07/07 07/21 08/04 08/18 09/01 09/15 09/28 10/13 10/27</w:t>
      </w:r>
    </w:p>
    <w:p>
      <w:r>
        <w:t>0</w:t>
      </w:r>
    </w:p>
    <w:p>
      <w:r>
        <w:t>1</w:t>
      </w:r>
    </w:p>
    <w:p>
      <w:r>
        <w:t>2</w:t>
      </w:r>
    </w:p>
    <w:p>
      <w:r>
        <w:t>3</w:t>
      </w:r>
    </w:p>
    <w:p>
      <w:r>
        <w:t>4</w:t>
      </w:r>
    </w:p>
    <w:p>
      <w:r>
        <w:t>Test</w:t>
      </w:r>
    </w:p>
    <w:p>
      <w:r>
        <w:t>Control</w:t>
      </w:r>
    </w:p>
    <w:p>
      <w:r>
        <w:t>無遮蔽組</w:t>
      </w:r>
    </w:p>
    <w:p>
      <w:r>
        <w:t>遮蔽組</w:t>
      </w:r>
    </w:p>
    <w:p>
      <w:r>
        <w:t>氨態氮（ppm）</w:t>
      </w:r>
    </w:p>
    <w:p>
      <w:r>
        <w:t>日期</w:t>
      </w:r>
    </w:p>
    <w:p>
      <w:r>
        <w:t>04/28 05/12 05/26 06/09 06/23 07/07 07/21 08/04 08/18 09/01 09/15 09/28 10/13 10/27</w:t>
      </w:r>
    </w:p>
    <w:p>
      <w:r>
        <w:t>0</w:t>
      </w:r>
    </w:p>
    <w:p>
      <w:r>
        <w:t>1</w:t>
      </w:r>
    </w:p>
    <w:p>
      <w:r>
        <w:t>2</w:t>
      </w:r>
    </w:p>
    <w:p>
      <w:r>
        <w:t>3</w:t>
      </w:r>
    </w:p>
    <w:p>
      <w:r>
        <w:t>4</w:t>
      </w:r>
    </w:p>
    <w:p>
      <w:r>
        <w:t>5</w:t>
      </w:r>
    </w:p>
    <w:p>
      <w:r>
        <w:t>Test</w:t>
      </w:r>
    </w:p>
    <w:p>
      <w:r>
        <w:t>Control</w:t>
      </w:r>
    </w:p>
    <w:p>
      <w:r>
        <w:t>無遮蔽組</w:t>
      </w:r>
    </w:p>
    <w:p>
      <w:r>
        <w:t>遮蔽組</w:t>
      </w:r>
    </w:p>
    <w:p>
      <w:r>
        <w:t>氨態氮（ppm）</w:t>
      </w:r>
    </w:p>
    <w:p>
      <w:r>
        <w:t>日期</w:t>
      </w:r>
    </w:p>
    <w:p>
      <w:r>
        <w:t>水試所淡水中心竹北試驗場和臺南七股龍山試驗的氨態氮</w:t>
      </w:r>
    </w:p>
    <w:p>
      <w:r>
        <w:t>都隨著養殖時間持續上升（圖3-2-14、圖3-2-15），兩試驗的</w:t>
      </w:r>
    </w:p>
    <w:p>
      <w:r>
        <w:t>遮蔽組和無遮蔽組的濃度皆互有高低的變化，兩者之間並無顯</w:t>
      </w:r>
    </w:p>
    <w:p>
      <w:r>
        <w:t>著的差異。而水試所淡水中心竹北試驗場試驗於10 月中下旬，</w:t>
      </w:r>
    </w:p>
    <w:p>
      <w:r>
        <w:t>水溫低於28℃，魚隻攝食活力降低，遮蔽組和無遮蔽組的氨態</w:t>
      </w:r>
    </w:p>
    <w:p>
      <w:r>
        <w:t>氮均出現偏高情形，採換水和施灑光合菌處理後，氨態氮明顯</w:t>
      </w:r>
    </w:p>
    <w:p>
      <w:r>
        <w:t>下降至2 ppm。</w:t>
      </w:r>
    </w:p>
    <w:p>
      <w:r>
        <w:t>圖3-2-14  水試所淡水中心竹北試驗場金目鱸試驗的氨態氮變化</w:t>
      </w:r>
    </w:p>
    <w:p>
      <w:r>
        <w:t>圖3-2-15  臺南七股龍山金目鱸試驗的氨態氮變化</w:t>
      </w:r>
    </w:p>
    <w:p>
      <w:r>
        <w:t>4/28   5/12  5/26   6/9   6/23   7/7    7/21   8/4   8/18    9/1   9/15  9/28  10/13  10/27</w:t>
      </w:r>
    </w:p>
    <w:p>
      <w:r>
        <w:t>4/28   5/12  5/26   6/9   6/23   7/7    7/21   8/4   8/18    9/1   9/15  9/28  10/13  10/27</w:t>
      </w:r>
    </w:p>
    <w:p>
      <w:r>
        <w:t>無遮蔽組</w:t>
      </w:r>
    </w:p>
    <w:p>
      <w:r>
        <w:t>遮蔽組</w:t>
      </w:r>
    </w:p>
    <w:p>
      <w:r>
        <w:t>無遮蔽組</w:t>
      </w:r>
    </w:p>
    <w:p>
      <w:r>
        <w:t>遮蔽組</w:t>
      </w:r>
    </w:p>
    <w:p>
      <w:r>
        <w:t>第18頁:</w:t>
      </w:r>
    </w:p>
    <w:p>
      <w:r>
        <w:t>3-2-18</w:t>
      </w:r>
    </w:p>
    <w:p>
      <w:r>
        <w:t>Chapter 3  水產養殖管理技術</w:t>
      </w:r>
    </w:p>
    <w:p>
      <w:r>
        <w:t>水試所淡水中心竹北試驗場試驗的硝酸鹽氮與亞硝酸鹽氮</w:t>
      </w:r>
    </w:p>
    <w:p>
      <w:r>
        <w:t>方面，可以發現從養殖開始進行後，遮蔽組都顯著高於無遮蔽</w:t>
      </w:r>
    </w:p>
    <w:p>
      <w:r>
        <w:t>組，特別是6月開始之後遮蔽組硝酸鹽氮劇烈增加（圖3-2-16）。</w:t>
      </w:r>
    </w:p>
    <w:p>
      <w:r>
        <w:t>此情形應該與夏季高溫期時，遮蔽組的金目鱸受到遮陰且水溫</w:t>
      </w:r>
    </w:p>
    <w:p>
      <w:r>
        <w:t>較低，未受到熱緊迫影響仍持續攝食，且由於藻類濃度低等因</w:t>
      </w:r>
    </w:p>
    <w:p>
      <w:r>
        <w:t>素所造成，但仍在安全濃度範圍。不過臺南七股龍山試驗的硝</w:t>
      </w:r>
    </w:p>
    <w:p>
      <w:r>
        <w:t>酸鹽氮與亞硝酸鹽氮方面，則是可以發現遮蔽組於養殖初期開</w:t>
      </w:r>
    </w:p>
    <w:p>
      <w:r>
        <w:t>始即常顯著大於無遮蔽組，但大多在安全濃度範圍內（圖3-2-</w:t>
      </w:r>
    </w:p>
    <w:p>
      <w:r>
        <w:t>17）。</w:t>
      </w:r>
    </w:p>
    <w:p>
      <w:r>
        <w:t>04/28 05/12 05/26 06/09 06/23 07/07 07/21 08/04 08/18 09/01 09/15 09/28 10/13 10/27</w:t>
      </w:r>
    </w:p>
    <w:p>
      <w:r>
        <w:t>0.0</w:t>
      </w:r>
    </w:p>
    <w:p>
      <w:r>
        <w:t>0.5</w:t>
      </w:r>
    </w:p>
    <w:p>
      <w:r>
        <w:t>1.0</w:t>
      </w:r>
    </w:p>
    <w:p>
      <w:r>
        <w:t>1.5</w:t>
      </w:r>
    </w:p>
    <w:p>
      <w:r>
        <w:t>2.0</w:t>
      </w:r>
    </w:p>
    <w:p>
      <w:r>
        <w:t>2.5</w:t>
      </w:r>
    </w:p>
    <w:p>
      <w:r>
        <w:t>3.0</w:t>
      </w:r>
    </w:p>
    <w:p>
      <w:r>
        <w:t>Test NO2-N</w:t>
      </w:r>
    </w:p>
    <w:p>
      <w:r>
        <w:t>Test NO3-N</w:t>
      </w:r>
    </w:p>
    <w:p>
      <w:r>
        <w:t>Control NO2-N</w:t>
      </w:r>
    </w:p>
    <w:p>
      <w:r>
        <w:t>Control NO3-N</w:t>
      </w:r>
    </w:p>
    <w:p>
      <w:r>
        <w:t>硝酸鹽氮、亞硝酸鹽氮（ppm）</w:t>
      </w:r>
    </w:p>
    <w:p>
      <w:r>
        <w:t>日期</w:t>
      </w:r>
    </w:p>
    <w:p>
      <w:r>
        <w:t>04/28 05/12 05/26 06/09 06/23 07/07 07/21 08/04 08/18 09/01 09/15 09/28 10/13 10/27</w:t>
      </w:r>
    </w:p>
    <w:p>
      <w:r>
        <w:t>0</w:t>
      </w:r>
    </w:p>
    <w:p>
      <w:r>
        <w:t>2</w:t>
      </w:r>
    </w:p>
    <w:p>
      <w:r>
        <w:t>4</w:t>
      </w:r>
    </w:p>
    <w:p>
      <w:r>
        <w:t>6</w:t>
      </w:r>
    </w:p>
    <w:p>
      <w:r>
        <w:t>8</w:t>
      </w:r>
    </w:p>
    <w:p>
      <w:r>
        <w:t>Test NO2-N</w:t>
      </w:r>
    </w:p>
    <w:p>
      <w:r>
        <w:t>Test NO3-N</w:t>
      </w:r>
    </w:p>
    <w:p>
      <w:r>
        <w:t>Control NO2-N</w:t>
      </w:r>
    </w:p>
    <w:p>
      <w:r>
        <w:t>Control NO3-N</w:t>
      </w:r>
    </w:p>
    <w:p>
      <w:r>
        <w:t>硝酸鹽氮、亞硝酸鹽氮（ppm）</w:t>
      </w:r>
    </w:p>
    <w:p>
      <w:r>
        <w:t>日期</w:t>
      </w:r>
    </w:p>
    <w:p>
      <w:r>
        <w:t>圖3-2-16  水試所淡水中心金目鱸試驗的硝酸鹽氮和亞硝酸鹽氮變化</w:t>
      </w:r>
    </w:p>
    <w:p>
      <w:r>
        <w:t>圖3-2-17  臺南七股龍山金目鱸試驗的硝酸鹽氮和亞硝酸鹽氮變化</w:t>
      </w:r>
    </w:p>
    <w:p>
      <w:r>
        <w:t>4/28   5/12  5/26   6/9    6/23   7/7    7/21   8/4    8/18    9/1   9/15  9/28  10/13  10/27</w:t>
      </w:r>
    </w:p>
    <w:p>
      <w:r>
        <w:t>4/28   5/12  5/26   6/9    6/23   7/7    7/21   8/4    8/18    9/1   9/15  9/28  10/13  10/27</w:t>
      </w:r>
    </w:p>
    <w:p>
      <w:r>
        <w:t>遮蔽組</w:t>
      </w:r>
    </w:p>
    <w:p>
      <w:r>
        <w:t>無遮蔽組</w:t>
      </w:r>
    </w:p>
    <w:p>
      <w:r>
        <w:t>遮蔽組</w:t>
      </w:r>
    </w:p>
    <w:p>
      <w:r>
        <w:t>無遮蔽組</w:t>
      </w:r>
    </w:p>
    <w:p>
      <w:r>
        <w:t>NO2</w:t>
      </w:r>
    </w:p>
    <w:p>
      <w:r>
        <w:t>--N</w:t>
      </w:r>
    </w:p>
    <w:p>
      <w:r>
        <w:t>NO3</w:t>
      </w:r>
    </w:p>
    <w:p>
      <w:r>
        <w:t>--N</w:t>
      </w:r>
    </w:p>
    <w:p>
      <w:r>
        <w:t>遮蔽組</w:t>
      </w:r>
    </w:p>
    <w:p>
      <w:r>
        <w:t>無遮蔽組</w:t>
      </w:r>
    </w:p>
    <w:p>
      <w:r>
        <w:t>遮蔽組</w:t>
      </w:r>
    </w:p>
    <w:p>
      <w:r>
        <w:t>無遮蔽組</w:t>
      </w:r>
    </w:p>
    <w:p>
      <w:r>
        <w:t>NO2</w:t>
      </w:r>
    </w:p>
    <w:p>
      <w:r>
        <w:t>--N</w:t>
      </w:r>
    </w:p>
    <w:p>
      <w:r>
        <w:t>NO3</w:t>
      </w:r>
    </w:p>
    <w:p>
      <w:r>
        <w:t>--N</w:t>
      </w:r>
    </w:p>
    <w:p>
      <w:r>
        <w:t>第19頁:</w:t>
      </w:r>
    </w:p>
    <w:p>
      <w:r>
        <w:t>3-2-19</w:t>
      </w:r>
    </w:p>
    <w:p>
      <w:r>
        <w:t>氧化還原電位（ORP）是評估養殖池健康狀況的重要指標，</w:t>
      </w:r>
    </w:p>
    <w:p>
      <w:r>
        <w:t>較高的氧化還原電位代表有機物能被微生物氧化利用，降低有</w:t>
      </w:r>
    </w:p>
    <w:p>
      <w:r>
        <w:t>害物質生成，養殖池水氧化還原電位低於50 mV，或底土氧化</w:t>
      </w:r>
    </w:p>
    <w:p>
      <w:r>
        <w:t>還原電位低於-150 mV，表示有機物堆積造成養殖池健康狀況</w:t>
      </w:r>
    </w:p>
    <w:p>
      <w:r>
        <w:t>惡化，須注意投餵量、藻類狀況及底土有機物含量。水試所淡</w:t>
      </w:r>
    </w:p>
    <w:p>
      <w:r>
        <w:t>水中心竹北試驗場與臺南七股龍山試驗期間，無遮蔽組和遮蔽</w:t>
      </w:r>
    </w:p>
    <w:p>
      <w:r>
        <w:t>組的氧化還原電位都能維持在正常良好範圍內，且兩者無明顯</w:t>
      </w:r>
    </w:p>
    <w:p>
      <w:r>
        <w:t>差異（圖3-2-18 ～圖3-2-20）。</w:t>
      </w:r>
    </w:p>
    <w:p>
      <w:r>
        <w:t>5/1</w:t>
      </w:r>
    </w:p>
    <w:p>
      <w:r>
        <w:t>8/1</w:t>
      </w:r>
    </w:p>
    <w:p>
      <w:r>
        <w:t>11/1</w:t>
      </w:r>
    </w:p>
    <w:p>
      <w:r>
        <w:t>-100</w:t>
      </w:r>
    </w:p>
    <w:p>
      <w:r>
        <w:t>0</w:t>
      </w:r>
    </w:p>
    <w:p>
      <w:r>
        <w:t>100</w:t>
      </w:r>
    </w:p>
    <w:p>
      <w:r>
        <w:t>200</w:t>
      </w:r>
    </w:p>
    <w:p>
      <w:r>
        <w:t>300</w:t>
      </w:r>
    </w:p>
    <w:p>
      <w:r>
        <w:t>400</w:t>
      </w:r>
    </w:p>
    <w:p>
      <w:r>
        <w:t>500</w:t>
      </w:r>
    </w:p>
    <w:p>
      <w:r>
        <w:t>600</w:t>
      </w:r>
    </w:p>
    <w:p>
      <w:r>
        <w:t>Control</w:t>
      </w:r>
    </w:p>
    <w:p>
      <w:r>
        <w:t>Test</w:t>
      </w:r>
    </w:p>
    <w:p>
      <w:r>
        <w:t>圖3-2-18  水試所淡水中心竹北試驗場金目鱸試驗的水質氧化還原電位（ORP）變化</w:t>
      </w:r>
    </w:p>
    <w:p>
      <w:r>
        <w:t>無遮蔽組</w:t>
      </w:r>
    </w:p>
    <w:p>
      <w:r>
        <w:t>遮蔽組</w:t>
      </w:r>
    </w:p>
    <w:p>
      <w:r>
        <w:t>氧化還原電位（mV）</w:t>
      </w:r>
    </w:p>
    <w:p>
      <w:r>
        <w:t>日期</w:t>
      </w:r>
    </w:p>
    <w:p>
      <w:r>
        <w:t>第20頁:</w:t>
      </w:r>
    </w:p>
    <w:p>
      <w:r>
        <w:t>3-2-20</w:t>
      </w:r>
    </w:p>
    <w:p>
      <w:r>
        <w:t>Chapter 3  水產養殖管理技術</w:t>
      </w:r>
    </w:p>
    <w:p>
      <w:r>
        <w:t>6/1</w:t>
      </w:r>
    </w:p>
    <w:p>
      <w:r>
        <w:t>8/1</w:t>
      </w:r>
    </w:p>
    <w:p>
      <w:r>
        <w:t>10/1</w:t>
      </w:r>
    </w:p>
    <w:p>
      <w:r>
        <w:t>0</w:t>
      </w:r>
    </w:p>
    <w:p>
      <w:r>
        <w:t>100</w:t>
      </w:r>
    </w:p>
    <w:p>
      <w:r>
        <w:t>200</w:t>
      </w:r>
    </w:p>
    <w:p>
      <w:r>
        <w:t>300</w:t>
      </w:r>
    </w:p>
    <w:p>
      <w:r>
        <w:t>400</w:t>
      </w:r>
    </w:p>
    <w:p>
      <w:r>
        <w:t>500</w:t>
      </w:r>
    </w:p>
    <w:p>
      <w:r>
        <w:t>600</w:t>
      </w:r>
    </w:p>
    <w:p>
      <w:r>
        <w:t>Control</w:t>
      </w:r>
    </w:p>
    <w:p>
      <w:r>
        <w:t>Test</w:t>
      </w:r>
    </w:p>
    <w:p>
      <w:r>
        <w:t>無遮蔽組</w:t>
      </w:r>
    </w:p>
    <w:p>
      <w:r>
        <w:t>遮蔽組</w:t>
      </w:r>
    </w:p>
    <w:p>
      <w:r>
        <w:t>氧化還原電位（mV）</w:t>
      </w:r>
    </w:p>
    <w:p>
      <w:r>
        <w:t>日期</w:t>
      </w:r>
    </w:p>
    <w:p>
      <w:r>
        <w:t>圖3-2-20  水試所淡水中心竹北試驗場金目鱸試驗的底質氧化還原電位（ORP）變化</w:t>
      </w:r>
    </w:p>
    <w:p>
      <w:r>
        <w:t>氧化還原電位（mV）</w:t>
      </w:r>
    </w:p>
    <w:p>
      <w:r>
        <w:t>無遮蔽組</w:t>
      </w:r>
    </w:p>
    <w:p>
      <w:r>
        <w:t>遮蔽組</w:t>
      </w:r>
    </w:p>
    <w:p>
      <w:r>
        <w:t>日期</w:t>
      </w:r>
    </w:p>
    <w:p>
      <w:r>
        <w:t>圖3-2-19  臺南七股龍山金目鱸試驗的水質氧化還原電位（ORP）變化</w:t>
      </w:r>
    </w:p>
    <w:p>
      <w:r>
        <w:t>100</w:t>
      </w:r>
    </w:p>
    <w:p>
      <w:r>
        <w:t>50</w:t>
      </w:r>
    </w:p>
    <w:p>
      <w:r>
        <w:t>0</w:t>
      </w:r>
    </w:p>
    <w:p>
      <w:r>
        <w:t>-50</w:t>
      </w:r>
    </w:p>
    <w:p>
      <w:r>
        <w:t>-100</w:t>
      </w:r>
    </w:p>
    <w:p>
      <w:r>
        <w:t>-150</w:t>
      </w:r>
    </w:p>
    <w:p>
      <w:r>
        <w:t>100</w:t>
      </w:r>
    </w:p>
    <w:p>
      <w:r>
        <w:t>50</w:t>
      </w:r>
    </w:p>
    <w:p>
      <w:r>
        <w:t>0</w:t>
      </w:r>
    </w:p>
    <w:p>
      <w:r>
        <w:t>-50</w:t>
      </w:r>
    </w:p>
    <w:p>
      <w:r>
        <w:t>-100</w:t>
      </w:r>
    </w:p>
    <w:p>
      <w:r>
        <w:t>-150</w:t>
      </w:r>
    </w:p>
    <w:p>
      <w:r>
        <w:t>4/29                                        7/8                                          9/16                                     11/25</w:t>
      </w:r>
    </w:p>
    <w:p>
      <w:r>
        <w:t>第21頁:</w:t>
      </w:r>
    </w:p>
    <w:p>
      <w:r>
        <w:t>3-2-21</w:t>
      </w:r>
    </w:p>
    <w:p>
      <w:r>
        <w:t>日期</w:t>
      </w:r>
    </w:p>
    <w:p>
      <w:r>
        <w:t>4/29                      7/8                      9/16                   11/25</w:t>
      </w:r>
    </w:p>
    <w:p>
      <w:r>
        <w:t>無遮蔽組</w:t>
      </w:r>
    </w:p>
    <w:p>
      <w:r>
        <w:t>遮蔽組</w:t>
      </w:r>
    </w:p>
    <w:p>
      <w:r>
        <w:t>在總生菌數方面，水試所淡水中心竹北試驗場試驗的無遮</w:t>
      </w:r>
    </w:p>
    <w:p>
      <w:r>
        <w:t>蔽組較遮蔽組高（圖3-2-21），推測是藻類和微生物的交互作</w:t>
      </w:r>
    </w:p>
    <w:p>
      <w:r>
        <w:t>用所致；弧菌為水中常態存在的機緣性病原，溫度變化或強降</w:t>
      </w:r>
    </w:p>
    <w:p>
      <w:r>
        <w:t>雨等天氣變化造成微藻死亡時，弧菌量容易上升造成疾病風險。</w:t>
      </w:r>
    </w:p>
    <w:p>
      <w:r>
        <w:t>理想養殖池的弧菌量應保持在1,000 CFU/ml 以下，當弧菌量</w:t>
      </w:r>
    </w:p>
    <w:p>
      <w:r>
        <w:t>達100,000 CFU/ml，代表養殖池菌相不佳。試驗結果顯示，無</w:t>
      </w:r>
    </w:p>
    <w:p>
      <w:r>
        <w:t>遮蔽組和遮蔽組的弧菌量皆在養殖中後期開始上升，兩者無明</w:t>
      </w:r>
    </w:p>
    <w:p>
      <w:r>
        <w:t>顯差異，且弧菌量皆未達100,000 CFU/ml。</w:t>
      </w:r>
    </w:p>
    <w:p>
      <w:r>
        <w:t>圖3-2-21  水試所淡水中心竹北試驗場金目鱸試驗的總生菌數和弧菌數變化</w:t>
      </w:r>
    </w:p>
    <w:p>
      <w:r>
        <w:t>(a)</w:t>
      </w:r>
    </w:p>
    <w:p>
      <w:r>
        <w:t>4/29                      7/8                      9/16                   11/25</w:t>
      </w:r>
    </w:p>
    <w:p>
      <w:r>
        <w:t>日期</w:t>
      </w:r>
    </w:p>
    <w:p>
      <w:r>
        <w:t>無遮蔽組</w:t>
      </w:r>
    </w:p>
    <w:p>
      <w:r>
        <w:t>遮蔽組</w:t>
      </w:r>
    </w:p>
    <w:p>
      <w:r>
        <w:t>(b)</w:t>
      </w:r>
    </w:p>
    <w:p>
      <w:r>
        <w:t>8</w:t>
      </w:r>
    </w:p>
    <w:p>
      <w:r>
        <w:t>6</w:t>
      </w:r>
    </w:p>
    <w:p>
      <w:r>
        <w:t>4</w:t>
      </w:r>
    </w:p>
    <w:p>
      <w:r>
        <w:t>2</w:t>
      </w:r>
    </w:p>
    <w:p>
      <w:r>
        <w:t>0</w:t>
      </w:r>
    </w:p>
    <w:p>
      <w:r>
        <w:t>總生菌數（Log10CFU/ml）</w:t>
      </w:r>
    </w:p>
    <w:p>
      <w:r>
        <w:t>8</w:t>
      </w:r>
    </w:p>
    <w:p>
      <w:r>
        <w:t>6</w:t>
      </w:r>
    </w:p>
    <w:p>
      <w:r>
        <w:t>4</w:t>
      </w:r>
    </w:p>
    <w:p>
      <w:r>
        <w:t>2</w:t>
      </w:r>
    </w:p>
    <w:p>
      <w:r>
        <w:t>0</w:t>
      </w:r>
    </w:p>
    <w:p>
      <w:r>
        <w:t>弧菌數（Log10CFU/ml）</w:t>
      </w:r>
    </w:p>
    <w:p>
      <w:r>
        <w:t>第22頁:</w:t>
      </w:r>
    </w:p>
    <w:p>
      <w:r>
        <w:t>3-2-22</w:t>
      </w:r>
    </w:p>
    <w:p>
      <w:r>
        <w:t>Chapter 3  水產養殖管理技術</w:t>
      </w:r>
    </w:p>
    <w:p>
      <w:r>
        <w:t>六、光電板清洗</w:t>
      </w:r>
    </w:p>
    <w:p>
      <w:r>
        <w:t>光電板平時不須特別保養，惟當灰塵或鳥糞覆蓋會降低發</w:t>
      </w:r>
    </w:p>
    <w:p>
      <w:r>
        <w:t>電效率，宜定期清洗確保發電效率，沖洗時應使用潔淨清水，</w:t>
      </w:r>
    </w:p>
    <w:p>
      <w:r>
        <w:t>不建議直接抽取池水，且禁止使用化學性藥劑。利用高壓沖水</w:t>
      </w:r>
    </w:p>
    <w:p>
      <w:r>
        <w:t>機及軟毛長柄刷清洗，但沖洗水壓不可過大，同時避免硬物摩</w:t>
      </w:r>
    </w:p>
    <w:p>
      <w:r>
        <w:t>擦、撞擊或踩踏在光電板上造成光電板裂損。</w:t>
      </w:r>
    </w:p>
    <w:p>
      <w:r>
        <w:t>七、收穫</w:t>
      </w:r>
    </w:p>
    <w:p>
      <w:r>
        <w:t>捕撈流程為作業前將固定浮筏型太陽光電設施的鋼纜與鋼</w:t>
      </w:r>
    </w:p>
    <w:p>
      <w:r>
        <w:t>錨分開，即可以移動浮筏，以繩索稍加固定於不影響捕撈作業</w:t>
      </w:r>
    </w:p>
    <w:p>
      <w:r>
        <w:t>的堤岸處，不須拆解浮筏與太陽能板。進行捕撈作業時，漁網</w:t>
      </w:r>
    </w:p>
    <w:p>
      <w:r>
        <w:t>可從浮筏下通過，朝無浮筏之堤岸進行捕魚。當金目鱸達1 臺</w:t>
      </w:r>
    </w:p>
    <w:p>
      <w:r>
        <w:t>斤/ 尾以上的上市規格，可進行間捕。達上市體型的個體先行捕</w:t>
      </w:r>
    </w:p>
    <w:p>
      <w:r>
        <w:t>撈出貨（圖3-2-22），避免體型較大的魚隻搶食飼料，造成後</w:t>
      </w:r>
    </w:p>
    <w:p>
      <w:r>
        <w:t>期魚隻差異過大。</w:t>
      </w:r>
    </w:p>
    <w:p>
      <w:r>
        <w:t>圖3-2-22  水試所淡水中心竹北試驗場金目鱸試驗的遮蔽組收穫之金目鱸</w:t>
      </w:r>
    </w:p>
    <w:p>
      <w:r>
        <w:t>第23頁:</w:t>
      </w:r>
    </w:p>
    <w:p>
      <w:r>
        <w:t>3-2-23</w:t>
      </w:r>
    </w:p>
    <w:p>
      <w:r>
        <w:t>肆、漁電共生的水產養殖效益</w:t>
      </w:r>
    </w:p>
    <w:p>
      <w:r>
        <w:t>浮筏型太陽能光電設施對於養殖環境來說，整體水質環境</w:t>
      </w:r>
    </w:p>
    <w:p>
      <w:r>
        <w:t>較為穩定，無需改變傳統養殖之管理方式，且對於養殖生產量</w:t>
      </w:r>
    </w:p>
    <w:p>
      <w:r>
        <w:t>並顯著正面影響，從水試所淡水中心竹北試驗場與臺南七股龍</w:t>
      </w:r>
    </w:p>
    <w:p>
      <w:r>
        <w:t>山試驗的金目鱸成長情形可見。在試驗開始前3 個月，兩池體</w:t>
      </w:r>
    </w:p>
    <w:p>
      <w:r>
        <w:t>型類似，進入7 月高溫期後，遮蔽組受惠於浮筏遮陰，水溫約</w:t>
      </w:r>
    </w:p>
    <w:p>
      <w:r>
        <w:t>可降低2° C，有助於舒緩熱緊迫，魚隻的攝食量和成長表現優</w:t>
      </w:r>
    </w:p>
    <w:p>
      <w:r>
        <w:t>於無遮蔽組（圖3-2-23 ～圖3-2-24）。</w:t>
      </w:r>
    </w:p>
    <w:p>
      <w:r>
        <w:t>水試所淡水中心竹北試驗場試驗的金目鱸收穫量於遮蔽組</w:t>
      </w:r>
    </w:p>
    <w:p>
      <w:r>
        <w:t>為1,320 公斤/0.08 公頃（經換算單位面積產量為16.5 公噸/</w:t>
      </w:r>
    </w:p>
    <w:p>
      <w:r>
        <w:t>公頃），而無遮蔽組則為1,197 公斤/ 0.08 公頃（換算為15.0</w:t>
      </w:r>
    </w:p>
    <w:p>
      <w:r>
        <w:t>公噸/ 公頃），遮蔽組產量略高於無遮蔽組，而飼料轉換率分別</w:t>
      </w:r>
    </w:p>
    <w:p>
      <w:r>
        <w:t>為1.03 與1.04，差異不大。臺南七股龍山試驗的收穫量分別為</w:t>
      </w:r>
    </w:p>
    <w:p>
      <w:r>
        <w:t>遮蔽組21,960 公斤/ 0.28 公頃，無遮蔽組22,800 公斤/ 0.37</w:t>
      </w:r>
    </w:p>
    <w:p>
      <w:r>
        <w:t>公頃，因放養密度較高，經換算成單位面積收穫量後，可以發</w:t>
      </w:r>
    </w:p>
    <w:p>
      <w:r>
        <w:t>現遮蔽組產量高達78.4 公噸/ 公頃，而無遮蔽組則為61.6 公噸</w:t>
      </w:r>
    </w:p>
    <w:p>
      <w:r>
        <w:t>/ 公頃，差距達16.8 公噸。顯示光電設施的40% 遮蔽率，對金</w:t>
      </w:r>
    </w:p>
    <w:p>
      <w:r>
        <w:t>目鱸的成長與收成量無明顯不良影響，能達到現行「申請農業</w:t>
      </w:r>
    </w:p>
    <w:p>
      <w:r>
        <w:t>用地作農業設施容許使用審查辦法」要求之70% 生產量。</w:t>
      </w:r>
    </w:p>
    <w:p>
      <w:r>
        <w:t>第24頁:</w:t>
      </w:r>
    </w:p>
    <w:p>
      <w:r>
        <w:t>3-2-24</w:t>
      </w:r>
    </w:p>
    <w:p>
      <w:r>
        <w:t>Chapter 3  水產養殖管理技術</w:t>
      </w:r>
    </w:p>
    <w:p>
      <w:r>
        <w:t>圖3-2-24  臺南七股龍山金目鱸試驗的體長與體重成長曲線</w:t>
      </w:r>
    </w:p>
    <w:p>
      <w:r>
        <w:t>( 左: 體長; 右: 體重)</w:t>
      </w:r>
    </w:p>
    <w:p>
      <w:r>
        <w:t>圖3-2-23  水試所淡水中心竹北試驗場金目鱸試驗的體長與體重成長曲線</w:t>
      </w:r>
    </w:p>
    <w:p>
      <w:r>
        <w:t>( 左: 體長; 右: 體重)</w:t>
      </w:r>
    </w:p>
    <w:p>
      <w:r>
        <w:t>體長（cm）</w:t>
      </w:r>
    </w:p>
    <w:p>
      <w:r>
        <w:t>日期</w:t>
      </w:r>
    </w:p>
    <w:p>
      <w:r>
        <w:t>4/29    5/27   6/24  7/22   8/19  9/16  10/14  11/11</w:t>
      </w:r>
    </w:p>
    <w:p>
      <w:r>
        <w:t>35</w:t>
      </w:r>
    </w:p>
    <w:p>
      <w:r>
        <w:t>30</w:t>
      </w:r>
    </w:p>
    <w:p>
      <w:r>
        <w:t>25</w:t>
      </w:r>
    </w:p>
    <w:p>
      <w:r>
        <w:t>20</w:t>
      </w:r>
    </w:p>
    <w:p>
      <w:r>
        <w:t>15</w:t>
      </w:r>
    </w:p>
    <w:p>
      <w:r>
        <w:t>10</w:t>
      </w:r>
    </w:p>
    <w:p>
      <w:r>
        <w:t>5</w:t>
      </w:r>
    </w:p>
    <w:p>
      <w:r>
        <w:t>0</w:t>
      </w:r>
    </w:p>
    <w:p>
      <w:r>
        <w:t>體重（g）</w:t>
      </w:r>
    </w:p>
    <w:p>
      <w:r>
        <w:t>日期</w:t>
      </w:r>
    </w:p>
    <w:p>
      <w:r>
        <w:t>4/29   5/27   6/24  7/22   8/19  9/16  10/14  11/11</w:t>
      </w:r>
    </w:p>
    <w:p>
      <w:r>
        <w:t>700</w:t>
      </w:r>
    </w:p>
    <w:p>
      <w:r>
        <w:t>600</w:t>
      </w:r>
    </w:p>
    <w:p>
      <w:r>
        <w:t>500</w:t>
      </w:r>
    </w:p>
    <w:p>
      <w:r>
        <w:t>400</w:t>
      </w:r>
    </w:p>
    <w:p>
      <w:r>
        <w:t>300</w:t>
      </w:r>
    </w:p>
    <w:p>
      <w:r>
        <w:t>200</w:t>
      </w:r>
    </w:p>
    <w:p>
      <w:r>
        <w:t>100</w:t>
      </w:r>
    </w:p>
    <w:p>
      <w:r>
        <w:t>0</w:t>
      </w:r>
    </w:p>
    <w:p>
      <w:r>
        <w:t>無遮蔽組</w:t>
      </w:r>
    </w:p>
    <w:p>
      <w:r>
        <w:t>遮蔽組</w:t>
      </w:r>
    </w:p>
    <w:p>
      <w:r>
        <w:t>無遮蔽組</w:t>
      </w:r>
    </w:p>
    <w:p>
      <w:r>
        <w:t>遮蔽組</w:t>
      </w:r>
    </w:p>
    <w:p>
      <w:r>
        <w:t>無遮蔽組</w:t>
      </w:r>
    </w:p>
    <w:p>
      <w:r>
        <w:t>遮蔽組</w:t>
      </w:r>
    </w:p>
    <w:p>
      <w:r>
        <w:t>體長（cm）</w:t>
      </w:r>
    </w:p>
    <w:p>
      <w:r>
        <w:t>日期</w:t>
      </w:r>
    </w:p>
    <w:p>
      <w:r>
        <w:t>5/16         7/2          8/13        9/21         9/28</w:t>
      </w:r>
    </w:p>
    <w:p>
      <w:r>
        <w:t>50</w:t>
      </w:r>
    </w:p>
    <w:p>
      <w:r>
        <w:t>45</w:t>
      </w:r>
    </w:p>
    <w:p>
      <w:r>
        <w:t>40</w:t>
      </w:r>
    </w:p>
    <w:p>
      <w:r>
        <w:t>35</w:t>
      </w:r>
    </w:p>
    <w:p>
      <w:r>
        <w:t>30</w:t>
      </w:r>
    </w:p>
    <w:p>
      <w:r>
        <w:t>25</w:t>
      </w:r>
    </w:p>
    <w:p>
      <w:r>
        <w:t>日期</w:t>
      </w:r>
    </w:p>
    <w:p>
      <w:r>
        <w:t>5/16         7/2          8/13         9/21       9/28</w:t>
      </w:r>
    </w:p>
    <w:p>
      <w:r>
        <w:t>1600</w:t>
      </w:r>
    </w:p>
    <w:p>
      <w:r>
        <w:t>1400</w:t>
      </w:r>
    </w:p>
    <w:p>
      <w:r>
        <w:t>1200</w:t>
      </w:r>
    </w:p>
    <w:p>
      <w:r>
        <w:t>1000</w:t>
      </w:r>
    </w:p>
    <w:p>
      <w:r>
        <w:t>800</w:t>
      </w:r>
    </w:p>
    <w:p>
      <w:r>
        <w:t>600</w:t>
      </w:r>
    </w:p>
    <w:p>
      <w:r>
        <w:t>400</w:t>
      </w:r>
    </w:p>
    <w:p>
      <w:r>
        <w:t>200</w:t>
      </w:r>
    </w:p>
    <w:p>
      <w:r>
        <w:t>0</w:t>
      </w:r>
    </w:p>
    <w:p>
      <w:r>
        <w:t>無遮蔽組</w:t>
      </w:r>
    </w:p>
    <w:p>
      <w:r>
        <w:t>遮蔽組</w:t>
      </w:r>
    </w:p>
    <w:p>
      <w:r>
        <w:t>體重（g）</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